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25" w:rsidRPr="005D2272" w:rsidRDefault="00150925" w:rsidP="005D2272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5D2272">
        <w:rPr>
          <w:rFonts w:ascii="Times New Roman" w:hAnsi="Times New Roman"/>
          <w:sz w:val="28"/>
          <w:szCs w:val="28"/>
        </w:rPr>
        <w:t>РОССИЙСКАЯ ФЕДЕРАЦИЯ</w:t>
      </w:r>
    </w:p>
    <w:p w:rsidR="00150925" w:rsidRPr="005D2272" w:rsidRDefault="00150925" w:rsidP="005D227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D2272">
        <w:rPr>
          <w:rFonts w:ascii="Times New Roman" w:hAnsi="Times New Roman"/>
          <w:sz w:val="28"/>
          <w:szCs w:val="28"/>
        </w:rPr>
        <w:t xml:space="preserve">АДМИНИСТРАЦИЯ АЛЕКСЕЕВСКОГО СЕЛЬСОВЕТА </w:t>
      </w:r>
    </w:p>
    <w:p w:rsidR="00150925" w:rsidRPr="005D2272" w:rsidRDefault="00150925" w:rsidP="005D227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D2272">
        <w:rPr>
          <w:rFonts w:ascii="Times New Roman" w:hAnsi="Times New Roman"/>
          <w:sz w:val="28"/>
          <w:szCs w:val="28"/>
        </w:rPr>
        <w:t>ЧАРЫШСКОГО РАЙОНА АЛТАЙСКОГО КРАЯ</w:t>
      </w:r>
    </w:p>
    <w:p w:rsidR="00150925" w:rsidRPr="005D2272" w:rsidRDefault="00150925" w:rsidP="005D227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50925" w:rsidRPr="005D2272" w:rsidRDefault="00150925" w:rsidP="005D227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5D2272">
        <w:rPr>
          <w:rFonts w:ascii="Times New Roman" w:hAnsi="Times New Roman"/>
          <w:sz w:val="28"/>
          <w:szCs w:val="28"/>
        </w:rPr>
        <w:t>П О С Т А Н О В Л Е Н И Е</w:t>
      </w:r>
    </w:p>
    <w:p w:rsidR="00150925" w:rsidRPr="005D2272" w:rsidRDefault="00150925" w:rsidP="005D2272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50925" w:rsidRPr="005D2272" w:rsidRDefault="00150925" w:rsidP="005D2272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D2272">
        <w:rPr>
          <w:rFonts w:ascii="Times New Roman" w:hAnsi="Times New Roman"/>
          <w:sz w:val="28"/>
          <w:szCs w:val="28"/>
        </w:rPr>
        <w:t>22.11.201</w:t>
      </w:r>
      <w:r w:rsidRPr="005D2272">
        <w:rPr>
          <w:rFonts w:ascii="Times New Roman" w:hAnsi="Times New Roman"/>
          <w:sz w:val="28"/>
          <w:szCs w:val="28"/>
          <w:lang w:val="en-US"/>
        </w:rPr>
        <w:t>9</w:t>
      </w:r>
      <w:r w:rsidR="005D2272">
        <w:rPr>
          <w:rFonts w:ascii="Times New Roman" w:hAnsi="Times New Roman"/>
          <w:sz w:val="28"/>
          <w:szCs w:val="28"/>
        </w:rPr>
        <w:t xml:space="preserve">                    </w:t>
      </w:r>
      <w:r w:rsidRPr="005D2272">
        <w:rPr>
          <w:rFonts w:ascii="Times New Roman" w:hAnsi="Times New Roman"/>
          <w:sz w:val="28"/>
          <w:szCs w:val="28"/>
        </w:rPr>
        <w:t xml:space="preserve">         </w:t>
      </w:r>
      <w:r w:rsidR="005D2272">
        <w:rPr>
          <w:rFonts w:ascii="Times New Roman" w:hAnsi="Times New Roman"/>
          <w:sz w:val="28"/>
          <w:szCs w:val="28"/>
        </w:rPr>
        <w:t xml:space="preserve">      </w:t>
      </w:r>
      <w:r w:rsidRPr="005D2272">
        <w:rPr>
          <w:rFonts w:ascii="Times New Roman" w:hAnsi="Times New Roman"/>
          <w:sz w:val="28"/>
          <w:szCs w:val="28"/>
        </w:rPr>
        <w:t xml:space="preserve">с. Алексеевка                                  </w:t>
      </w:r>
      <w:r w:rsidR="005D2272">
        <w:rPr>
          <w:rFonts w:ascii="Times New Roman" w:hAnsi="Times New Roman"/>
          <w:sz w:val="28"/>
          <w:szCs w:val="28"/>
        </w:rPr>
        <w:t xml:space="preserve">        </w:t>
      </w:r>
      <w:r w:rsidRPr="005D2272">
        <w:rPr>
          <w:rFonts w:ascii="Times New Roman" w:hAnsi="Times New Roman"/>
          <w:sz w:val="28"/>
          <w:szCs w:val="28"/>
        </w:rPr>
        <w:t xml:space="preserve">     № </w:t>
      </w:r>
      <w:r w:rsidRPr="005D2272">
        <w:rPr>
          <w:rFonts w:ascii="Times New Roman" w:hAnsi="Times New Roman"/>
          <w:sz w:val="28"/>
          <w:szCs w:val="28"/>
          <w:lang w:val="en-US"/>
        </w:rPr>
        <w:t>3</w:t>
      </w:r>
      <w:r w:rsidRPr="005D2272">
        <w:rPr>
          <w:rFonts w:ascii="Times New Roman" w:hAnsi="Times New Roman"/>
          <w:sz w:val="28"/>
          <w:szCs w:val="28"/>
        </w:rPr>
        <w:t>5</w:t>
      </w:r>
    </w:p>
    <w:p w:rsidR="00150925" w:rsidRPr="00B1678F" w:rsidRDefault="00150925" w:rsidP="005D2272">
      <w:pPr>
        <w:spacing w:after="0" w:line="276" w:lineRule="auto"/>
        <w:jc w:val="both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9"/>
      </w:tblGrid>
      <w:tr w:rsidR="00171EC8" w:rsidTr="00150925">
        <w:trPr>
          <w:trHeight w:val="2059"/>
        </w:trPr>
        <w:tc>
          <w:tcPr>
            <w:tcW w:w="4469" w:type="dxa"/>
          </w:tcPr>
          <w:p w:rsidR="00171EC8" w:rsidRPr="00A32D74" w:rsidRDefault="00171EC8" w:rsidP="005D227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A32D74">
              <w:rPr>
                <w:sz w:val="28"/>
                <w:szCs w:val="28"/>
              </w:rPr>
              <w:t>О Порядке формирования и ведения реестра источников доходов бюджета</w:t>
            </w:r>
            <w:r w:rsidR="00177782" w:rsidRPr="00A32D74">
              <w:rPr>
                <w:sz w:val="28"/>
                <w:szCs w:val="28"/>
              </w:rPr>
              <w:t xml:space="preserve"> </w:t>
            </w:r>
            <w:r w:rsidR="00150925">
              <w:rPr>
                <w:sz w:val="28"/>
                <w:szCs w:val="28"/>
              </w:rPr>
              <w:t>муниципального образования Алексеевский сельсовет</w:t>
            </w:r>
            <w:r w:rsidR="00150925" w:rsidRPr="00CC47E1">
              <w:rPr>
                <w:sz w:val="28"/>
                <w:szCs w:val="28"/>
              </w:rPr>
              <w:t xml:space="preserve"> Чарышского района Алтайского края</w:t>
            </w:r>
          </w:p>
        </w:tc>
      </w:tr>
    </w:tbl>
    <w:p w:rsidR="005D2272" w:rsidRDefault="005D2272" w:rsidP="005D22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038" w:rsidRDefault="00A84038" w:rsidP="005D22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со ст. 55 Федерального закона от 06.10.2003 г. № 131-ФЗ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принципах организации местного самоуправления в Российской Федерации»,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47.1 Бюджетного Кодекса Российской Федерации, Постановлением 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31.08.20016 г. № 868 «О порядке формирования и 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источников доходов Российской Феде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рации» и в целях организации учё</w:t>
      </w:r>
      <w:r w:rsidRPr="00A8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доходов бюджета </w:t>
      </w:r>
      <w:r w:rsidRPr="00A84038">
        <w:rPr>
          <w:rFonts w:ascii="Times New Roman" w:hAnsi="Times New Roman" w:cs="Times New Roman"/>
          <w:sz w:val="28"/>
          <w:szCs w:val="28"/>
        </w:rPr>
        <w:t>муниципального образования Алексеевский сельсовет Чарышского района Алтайского края</w:t>
      </w:r>
      <w:r w:rsidRPr="00A84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84038" w:rsidRPr="00A84038" w:rsidRDefault="00A84038" w:rsidP="005D227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038" w:rsidRDefault="005D2272" w:rsidP="005D227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84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о в л я ю</w:t>
      </w:r>
      <w:r w:rsidR="00A84038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0C6C" w:rsidRPr="00200C6C" w:rsidRDefault="00200C6C" w:rsidP="005D22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C6C">
        <w:rPr>
          <w:rFonts w:ascii="Times New Roman" w:hAnsi="Times New Roman" w:cs="Times New Roman"/>
          <w:sz w:val="28"/>
          <w:szCs w:val="28"/>
        </w:rPr>
        <w:t>1. Утвердить Порядок формирования и ведения реестра источников доходов бюджета муниципального образования Алексеевский сельсовет Чарышского района Алтайского края (далее-Порядок) согласно приложению к настоящему постановлению.</w:t>
      </w:r>
    </w:p>
    <w:p w:rsidR="00200C6C" w:rsidRPr="00200C6C" w:rsidRDefault="00200C6C" w:rsidP="005D2272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C6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обнародования, за исключением пункта 8 Порядка, который вступает в силу с 01.01.2022 г., в части использования перечня источников доходов Российской Федерации в соответствии с пунктом 10 Порядка и реестра источников доходов Российской Федерации в соответствии с пунктом 13 Порядка для формирования информации, включаемой в реестр источников  доходов бюджета муниципального образования  Алексеевский сельсовет Чарышского  района Алтайского края (приложение 2) – с 01.01.2020 г.</w:t>
      </w:r>
    </w:p>
    <w:p w:rsidR="00200C6C" w:rsidRPr="003C49A0" w:rsidRDefault="00200C6C" w:rsidP="005D2272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C6C">
        <w:rPr>
          <w:rFonts w:ascii="Times New Roman" w:hAnsi="Times New Roman" w:cs="Times New Roman"/>
          <w:sz w:val="28"/>
          <w:szCs w:val="28"/>
        </w:rPr>
        <w:t>3.</w:t>
      </w:r>
      <w:r w:rsidRPr="001F5809">
        <w:rPr>
          <w:sz w:val="28"/>
          <w:szCs w:val="28"/>
        </w:rPr>
        <w:t xml:space="preserve"> </w:t>
      </w:r>
      <w:r w:rsidRPr="003C49A0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на информационном стенде Администрации Алексеевского сельсовета Чарышского района Алтайского </w:t>
      </w:r>
      <w:r w:rsidRPr="003C49A0">
        <w:rPr>
          <w:rFonts w:ascii="Times New Roman" w:hAnsi="Times New Roman" w:cs="Times New Roman"/>
          <w:sz w:val="28"/>
          <w:szCs w:val="28"/>
        </w:rPr>
        <w:lastRenderedPageBreak/>
        <w:t xml:space="preserve">края и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3C49A0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49A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сельсовета </w:t>
      </w:r>
      <w:r w:rsidRPr="003C49A0">
        <w:rPr>
          <w:rFonts w:ascii="Times New Roman" w:hAnsi="Times New Roman" w:cs="Times New Roman"/>
          <w:sz w:val="28"/>
          <w:szCs w:val="28"/>
        </w:rPr>
        <w:t>Чарышского района Алтайского края.</w:t>
      </w:r>
    </w:p>
    <w:p w:rsidR="00E50F8A" w:rsidRPr="008F455D" w:rsidRDefault="00E50F8A" w:rsidP="005D227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C0E">
        <w:rPr>
          <w:rFonts w:ascii="Times New Roman" w:hAnsi="Times New Roman" w:cs="Times New Roman"/>
          <w:sz w:val="28"/>
          <w:szCs w:val="28"/>
        </w:rPr>
        <w:t xml:space="preserve">. </w:t>
      </w:r>
      <w:r w:rsidRPr="008F455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5032C" w:rsidRDefault="00F5032C" w:rsidP="005D2272">
      <w:pPr>
        <w:pStyle w:val="Default"/>
        <w:spacing w:line="276" w:lineRule="auto"/>
        <w:rPr>
          <w:sz w:val="28"/>
          <w:szCs w:val="28"/>
        </w:rPr>
      </w:pPr>
    </w:p>
    <w:p w:rsidR="00F93C0E" w:rsidRPr="00846623" w:rsidRDefault="00F93C0E" w:rsidP="005D22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5D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F45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828"/>
      </w:tblGrid>
      <w:tr w:rsidR="008A0DCA" w:rsidTr="008A0DC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A0DCA" w:rsidRDefault="00052424" w:rsidP="005D2272">
            <w:pPr>
              <w:pStyle w:val="Default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FD5B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2272" w:rsidRDefault="005D2272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0DCA" w:rsidRPr="008A0DCA" w:rsidRDefault="008A0DCA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Приложение  </w:t>
            </w:r>
          </w:p>
          <w:p w:rsidR="008A0DCA" w:rsidRPr="008A0DCA" w:rsidRDefault="008A0DCA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8A0DCA" w:rsidRPr="008A0DCA" w:rsidRDefault="008A0DCA" w:rsidP="005D227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Алексеевского сельсовета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8A0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A0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.2019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  <w:p w:rsidR="008A0DCA" w:rsidRDefault="008A0DCA" w:rsidP="005D2272">
            <w:pPr>
              <w:pStyle w:val="Default"/>
              <w:spacing w:line="276" w:lineRule="auto"/>
              <w:ind w:left="177"/>
              <w:jc w:val="both"/>
              <w:rPr>
                <w:sz w:val="28"/>
                <w:szCs w:val="28"/>
              </w:rPr>
            </w:pPr>
          </w:p>
        </w:tc>
      </w:tr>
    </w:tbl>
    <w:p w:rsidR="004C1487" w:rsidRDefault="004C1487" w:rsidP="005D2272">
      <w:pPr>
        <w:pStyle w:val="Default"/>
        <w:spacing w:line="276" w:lineRule="auto"/>
        <w:jc w:val="right"/>
        <w:rPr>
          <w:sz w:val="28"/>
          <w:szCs w:val="28"/>
        </w:rPr>
      </w:pPr>
    </w:p>
    <w:p w:rsidR="00171EC8" w:rsidRPr="008A0DCA" w:rsidRDefault="00171EC8" w:rsidP="005D227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A0DCA">
        <w:rPr>
          <w:b/>
          <w:sz w:val="28"/>
          <w:szCs w:val="28"/>
        </w:rPr>
        <w:t>П</w:t>
      </w:r>
      <w:r w:rsidR="00B528EA">
        <w:rPr>
          <w:b/>
          <w:sz w:val="28"/>
          <w:szCs w:val="28"/>
        </w:rPr>
        <w:t>ОРЯДОК</w:t>
      </w:r>
    </w:p>
    <w:p w:rsidR="008A0DCA" w:rsidRDefault="00171EC8" w:rsidP="005D227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A0DCA">
        <w:rPr>
          <w:b/>
          <w:sz w:val="28"/>
          <w:szCs w:val="28"/>
        </w:rPr>
        <w:t xml:space="preserve">формирования и ведения </w:t>
      </w:r>
      <w:r w:rsidR="007561FA" w:rsidRPr="008A0DCA">
        <w:rPr>
          <w:b/>
          <w:sz w:val="28"/>
          <w:szCs w:val="28"/>
        </w:rPr>
        <w:t xml:space="preserve">реестра источников доходов </w:t>
      </w:r>
      <w:r w:rsidR="00D527B2" w:rsidRPr="008A0DCA">
        <w:rPr>
          <w:b/>
          <w:sz w:val="28"/>
          <w:szCs w:val="28"/>
        </w:rPr>
        <w:t>бю</w:t>
      </w:r>
      <w:r w:rsidR="007561FA" w:rsidRPr="008A0DCA">
        <w:rPr>
          <w:b/>
          <w:sz w:val="28"/>
          <w:szCs w:val="28"/>
        </w:rPr>
        <w:t>джета</w:t>
      </w:r>
      <w:r w:rsidR="00D527B2" w:rsidRPr="008A0DCA">
        <w:rPr>
          <w:b/>
          <w:sz w:val="28"/>
          <w:szCs w:val="28"/>
        </w:rPr>
        <w:t xml:space="preserve"> </w:t>
      </w:r>
      <w:r w:rsidR="008A0DCA" w:rsidRPr="008A0DCA">
        <w:rPr>
          <w:b/>
          <w:sz w:val="28"/>
          <w:szCs w:val="28"/>
        </w:rPr>
        <w:t xml:space="preserve">муниципального образования Алексеевский сельсовет </w:t>
      </w:r>
    </w:p>
    <w:p w:rsidR="007561FA" w:rsidRPr="008A0DCA" w:rsidRDefault="008A0DCA" w:rsidP="005D227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8A0DCA">
        <w:rPr>
          <w:b/>
          <w:sz w:val="28"/>
          <w:szCs w:val="28"/>
        </w:rPr>
        <w:t>Чарышского района Алтайского края</w:t>
      </w:r>
    </w:p>
    <w:p w:rsidR="008A0DCA" w:rsidRDefault="008A0DCA" w:rsidP="005D2272">
      <w:pPr>
        <w:pStyle w:val="Default"/>
        <w:spacing w:line="276" w:lineRule="auto"/>
        <w:jc w:val="center"/>
        <w:rPr>
          <w:sz w:val="28"/>
          <w:szCs w:val="28"/>
        </w:rPr>
      </w:pPr>
    </w:p>
    <w:p w:rsidR="00B528EA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1. Настоящий Порядок определяет состав информации, порядок формирования и ведения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Алексеевский сельсовет Чарышского района Алтайского края.</w:t>
      </w:r>
      <w:r w:rsidRPr="002A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Реестр источников доходов</w:t>
      </w:r>
      <w:r w:rsidRPr="002A14E0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Алексеевский сельсовет Чарышского района Алтайского края (далее – «бюджет поселения) </w:t>
      </w:r>
      <w:r w:rsidRPr="002A14E0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4E0">
        <w:rPr>
          <w:rFonts w:ascii="Times New Roman" w:hAnsi="Times New Roman" w:cs="Times New Roman"/>
          <w:sz w:val="28"/>
          <w:szCs w:val="28"/>
        </w:rPr>
        <w:t xml:space="preserve">т собой свод информации о доходах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2A14E0">
        <w:rPr>
          <w:rFonts w:ascii="Times New Roman" w:hAnsi="Times New Roman" w:cs="Times New Roman"/>
          <w:sz w:val="28"/>
          <w:szCs w:val="28"/>
        </w:rPr>
        <w:t>по источникам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формируемой в процессе составления, утверждения и исполнения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4E0">
        <w:rPr>
          <w:rFonts w:ascii="Times New Roman" w:hAnsi="Times New Roman" w:cs="Times New Roman"/>
          <w:sz w:val="28"/>
          <w:szCs w:val="28"/>
        </w:rPr>
        <w:t xml:space="preserve"> на основании перечня источников доходов Российской Федерации.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4E0">
        <w:rPr>
          <w:rFonts w:ascii="Times New Roman" w:hAnsi="Times New Roman" w:cs="Times New Roman"/>
          <w:sz w:val="28"/>
          <w:szCs w:val="28"/>
        </w:rPr>
        <w:t>тся и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4E0">
        <w:rPr>
          <w:rFonts w:ascii="Times New Roman" w:hAnsi="Times New Roman" w:cs="Times New Roman"/>
          <w:sz w:val="28"/>
          <w:szCs w:val="28"/>
        </w:rPr>
        <w:t xml:space="preserve">тся как единый информационный ресурс, в котором отражаются бюджетные данные на этапах составления, утверждения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Алексеевский сельсовет Чарышского района Алтайского края </w:t>
      </w:r>
      <w:r w:rsidRPr="002A14E0">
        <w:rPr>
          <w:rFonts w:ascii="Times New Roman" w:hAnsi="Times New Roman" w:cs="Times New Roman"/>
          <w:sz w:val="28"/>
          <w:szCs w:val="28"/>
        </w:rPr>
        <w:t xml:space="preserve">по источникам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>и соответствующим им группам источников до</w:t>
      </w:r>
      <w:r>
        <w:rPr>
          <w:rFonts w:ascii="Times New Roman" w:hAnsi="Times New Roman" w:cs="Times New Roman"/>
          <w:sz w:val="28"/>
          <w:szCs w:val="28"/>
        </w:rPr>
        <w:t>ходов 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включенным в перечень источников доходов Российской Федерации.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3. Реестр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>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4E0">
        <w:rPr>
          <w:rFonts w:ascii="Times New Roman" w:hAnsi="Times New Roman" w:cs="Times New Roman"/>
          <w:sz w:val="28"/>
          <w:szCs w:val="28"/>
        </w:rPr>
        <w:t>тся и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4E0">
        <w:rPr>
          <w:rFonts w:ascii="Times New Roman" w:hAnsi="Times New Roman" w:cs="Times New Roman"/>
          <w:sz w:val="28"/>
          <w:szCs w:val="28"/>
        </w:rPr>
        <w:t xml:space="preserve">тся в электронной форме в информационной </w:t>
      </w:r>
      <w:r w:rsidRPr="009E478C">
        <w:rPr>
          <w:rFonts w:ascii="Times New Roman" w:hAnsi="Times New Roman" w:cs="Times New Roman"/>
          <w:sz w:val="28"/>
          <w:szCs w:val="28"/>
        </w:rPr>
        <w:t>системе управления государственными финансами Алтайского края (далее – «информационная система»).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4. Реестр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поселения ведется Администрацией Алексеевского сельсовета Чарышского района Алтайского края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(далее –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A14E0">
        <w:rPr>
          <w:rFonts w:ascii="Times New Roman" w:hAnsi="Times New Roman" w:cs="Times New Roman"/>
          <w:sz w:val="28"/>
          <w:szCs w:val="28"/>
        </w:rPr>
        <w:t>»).</w:t>
      </w:r>
    </w:p>
    <w:p w:rsidR="00B528EA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5. В целях ведения 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4E0">
        <w:rPr>
          <w:rFonts w:ascii="Times New Roman" w:hAnsi="Times New Roman" w:cs="Times New Roman"/>
          <w:sz w:val="28"/>
          <w:szCs w:val="28"/>
        </w:rPr>
        <w:t xml:space="preserve">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главные </w:t>
      </w:r>
      <w:r w:rsidRPr="002A14E0">
        <w:rPr>
          <w:rFonts w:ascii="Times New Roman" w:hAnsi="Times New Roman" w:cs="Times New Roman"/>
          <w:sz w:val="28"/>
          <w:szCs w:val="28"/>
        </w:rPr>
        <w:t>администратор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A14E0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обеспечивают представление сведений, необходимых для ведения реестра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поселения.</w:t>
      </w:r>
      <w:r w:rsidRPr="002A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2A14E0">
        <w:rPr>
          <w:rFonts w:ascii="Times New Roman" w:hAnsi="Times New Roman" w:cs="Times New Roman"/>
          <w:sz w:val="28"/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4E0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>сет</w:t>
      </w:r>
      <w:r w:rsidRPr="002A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2A14E0">
        <w:rPr>
          <w:rFonts w:ascii="Times New Roman" w:hAnsi="Times New Roman" w:cs="Times New Roman"/>
          <w:sz w:val="28"/>
          <w:szCs w:val="28"/>
        </w:rPr>
        <w:t xml:space="preserve">администратор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A14E0">
        <w:rPr>
          <w:rFonts w:ascii="Times New Roman" w:hAnsi="Times New Roman" w:cs="Times New Roman"/>
          <w:sz w:val="28"/>
          <w:szCs w:val="28"/>
        </w:rPr>
        <w:t xml:space="preserve">В 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>включается следующая информация:</w:t>
      </w:r>
      <w:bookmarkStart w:id="0" w:name="P47"/>
      <w:bookmarkEnd w:id="0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а) наименование источника дохода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б) код (коды) классификации доходов бюджета, соответствующий источнику дохода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и идентификационный код источника дохода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Алексеевский сельсовет Чарышского района Алтайского края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по перечню источников доходов Российской Федерации;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в) наименование группы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поселения, в </w:t>
      </w:r>
      <w:r w:rsidRPr="002A14E0">
        <w:rPr>
          <w:rFonts w:ascii="Times New Roman" w:hAnsi="Times New Roman" w:cs="Times New Roman"/>
          <w:sz w:val="28"/>
          <w:szCs w:val="28"/>
        </w:rPr>
        <w:t xml:space="preserve">которую входит источник дохода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и ее идентификационный код по перечню источников доходов Российской Федерации;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4E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14E0">
        <w:rPr>
          <w:rFonts w:ascii="Times New Roman" w:hAnsi="Times New Roman" w:cs="Times New Roman"/>
          <w:sz w:val="28"/>
          <w:szCs w:val="28"/>
        </w:rPr>
        <w:t>которого зачисляются платежи, являющиеся источником дохода бюджета;</w:t>
      </w:r>
      <w:bookmarkStart w:id="1" w:name="P51"/>
      <w:bookmarkEnd w:id="1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информация о главном</w:t>
      </w:r>
      <w:r w:rsidRPr="002A14E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14E0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;</w:t>
      </w:r>
      <w:bookmarkStart w:id="2" w:name="P52"/>
      <w:bookmarkEnd w:id="2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е) показатели прогноза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по коду классификации доходов бюджета, соответствующему источнику дохода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, сформированные в целях составления и утверждения </w:t>
      </w:r>
      <w:r>
        <w:rPr>
          <w:rFonts w:ascii="Times New Roman" w:hAnsi="Times New Roman" w:cs="Times New Roman"/>
          <w:sz w:val="28"/>
          <w:szCs w:val="28"/>
        </w:rPr>
        <w:t>решения о бюджете муниципального образования Алексеевский сельсовет Чарышского района Алтайского края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(далее – «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A14E0">
        <w:rPr>
          <w:rFonts w:ascii="Times New Roman" w:hAnsi="Times New Roman" w:cs="Times New Roman"/>
          <w:sz w:val="28"/>
          <w:szCs w:val="28"/>
        </w:rPr>
        <w:t xml:space="preserve"> о бюджете»);</w:t>
      </w:r>
      <w:bookmarkStart w:id="3" w:name="P53"/>
      <w:bookmarkEnd w:id="3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ж) показатели прогноза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 xml:space="preserve">по коду классификации доходов бюджета, соответствующему источнику дохода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, принимающие значения прогнозируемого общего объема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2A14E0">
        <w:rPr>
          <w:rFonts w:ascii="Times New Roman" w:hAnsi="Times New Roman" w:cs="Times New Roman"/>
          <w:sz w:val="28"/>
          <w:szCs w:val="28"/>
        </w:rPr>
        <w:t xml:space="preserve"> о бюджете;</w:t>
      </w:r>
      <w:bookmarkStart w:id="4" w:name="P54"/>
      <w:bookmarkEnd w:id="4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з) показатели прогноза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 xml:space="preserve">по коду классификации доходов бюджета, соответствующему источнику дохода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принимающие значения прогнозируемого общего объема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2A14E0">
        <w:rPr>
          <w:rFonts w:ascii="Times New Roman" w:hAnsi="Times New Roman" w:cs="Times New Roman"/>
          <w:sz w:val="28"/>
          <w:szCs w:val="28"/>
        </w:rPr>
        <w:t xml:space="preserve"> о бюджете с учетом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A14E0">
        <w:rPr>
          <w:rFonts w:ascii="Times New Roman" w:hAnsi="Times New Roman" w:cs="Times New Roman"/>
          <w:sz w:val="28"/>
          <w:szCs w:val="28"/>
        </w:rPr>
        <w:t xml:space="preserve"> о бюджете;</w:t>
      </w:r>
      <w:bookmarkStart w:id="5" w:name="P55"/>
      <w:bookmarkEnd w:id="5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и) показатели уточненного прогноза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 xml:space="preserve">по коду классификации доходов бюджета, соответствующему источнику дохода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, формируемые в рамках составления сведений для составления и ведения кассового плана </w:t>
      </w:r>
      <w:r w:rsidRPr="002A14E0">
        <w:rPr>
          <w:rFonts w:ascii="Times New Roman" w:hAnsi="Times New Roman" w:cs="Times New Roman"/>
          <w:sz w:val="28"/>
          <w:szCs w:val="28"/>
        </w:rPr>
        <w:lastRenderedPageBreak/>
        <w:t>исполнения бюджетов;</w:t>
      </w:r>
      <w:bookmarkStart w:id="6" w:name="P56"/>
      <w:bookmarkEnd w:id="6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к) показатели кассовых поступлений по коду классификации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со</w:t>
      </w:r>
      <w:r>
        <w:rPr>
          <w:rFonts w:ascii="Times New Roman" w:hAnsi="Times New Roman" w:cs="Times New Roman"/>
          <w:sz w:val="28"/>
          <w:szCs w:val="28"/>
        </w:rPr>
        <w:t>ответствующему источнику дохода 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;</w:t>
      </w:r>
      <w:bookmarkStart w:id="7" w:name="P57"/>
      <w:bookmarkEnd w:id="7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л) показатели кассовых поступлений по коду классификации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соответствующему источнику дохода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принимающие значения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2A14E0">
        <w:rPr>
          <w:rFonts w:ascii="Times New Roman" w:hAnsi="Times New Roman" w:cs="Times New Roman"/>
          <w:sz w:val="28"/>
          <w:szCs w:val="28"/>
        </w:rPr>
        <w:t xml:space="preserve"> о бюджете.</w:t>
      </w:r>
      <w:bookmarkStart w:id="8" w:name="P61"/>
      <w:bookmarkEnd w:id="8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8. В реестр источников доходов бюджета в отношении платежей, являющихся источником дохода бюджета, включается следующая информация:</w:t>
      </w:r>
      <w:bookmarkStart w:id="9" w:name="P62"/>
      <w:bookmarkEnd w:id="9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а) наименование источника дохода бюджета;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б) код (коды) классификации доходов бюджета, соответствующий источнику дохода бюджета;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в) идентификационный код по перечню источников доходов, соответствующий источнику дохода бюджета;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г) информация о публично-правовом образовании, в доход бюджета</w:t>
      </w:r>
      <w:r w:rsidR="001B2FCD">
        <w:rPr>
          <w:rFonts w:ascii="Times New Roman" w:hAnsi="Times New Roman" w:cs="Times New Roman"/>
          <w:sz w:val="28"/>
          <w:szCs w:val="28"/>
        </w:rPr>
        <w:t>,</w:t>
      </w:r>
      <w:r w:rsidRPr="002A14E0">
        <w:rPr>
          <w:rFonts w:ascii="Times New Roman" w:hAnsi="Times New Roman" w:cs="Times New Roman"/>
          <w:sz w:val="28"/>
          <w:szCs w:val="28"/>
        </w:rPr>
        <w:t xml:space="preserve"> которого зачисляются платежи, являющиеся источником дохода бюджета;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д) информация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4E0">
        <w:rPr>
          <w:rFonts w:ascii="Times New Roman" w:hAnsi="Times New Roman" w:cs="Times New Roman"/>
          <w:sz w:val="28"/>
          <w:szCs w:val="28"/>
        </w:rPr>
        <w:t>главных администраторов доходов бюджета;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е) 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A14E0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A14E0">
        <w:rPr>
          <w:rFonts w:ascii="Times New Roman" w:hAnsi="Times New Roman" w:cs="Times New Roman"/>
          <w:sz w:val="28"/>
          <w:szCs w:val="28"/>
        </w:rPr>
        <w:t xml:space="preserve"> доходов бюджета по источнику дохода бюджета;</w:t>
      </w:r>
      <w:bookmarkStart w:id="10" w:name="P68"/>
      <w:bookmarkEnd w:id="10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ж) наименование органов и организаций, осуществляющих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A14E0">
        <w:rPr>
          <w:rFonts w:ascii="Times New Roman" w:hAnsi="Times New Roman" w:cs="Times New Roman"/>
          <w:sz w:val="28"/>
          <w:szCs w:val="28"/>
        </w:rPr>
        <w:t xml:space="preserve"> услуг (выполнение работ), предусматривающих за их осуществление получение платежа по источнику дохода бюджета (в случае если указанные органы не осуществляют бюджетных полномочий администратора доходов бюджета по источнику дохода бюджета);</w:t>
      </w:r>
      <w:bookmarkStart w:id="11" w:name="P69"/>
      <w:bookmarkEnd w:id="11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з)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  <w:bookmarkStart w:id="12" w:name="P70"/>
      <w:bookmarkEnd w:id="12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и)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платежах;</w:t>
      </w:r>
      <w:bookmarkStart w:id="13" w:name="P71"/>
      <w:bookmarkEnd w:id="13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к)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  <w:bookmarkStart w:id="14" w:name="P72"/>
      <w:bookmarkEnd w:id="14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л)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  <w:bookmarkStart w:id="15" w:name="P73"/>
      <w:bookmarkEnd w:id="15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9. В 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2A14E0">
        <w:rPr>
          <w:rFonts w:ascii="Times New Roman" w:hAnsi="Times New Roman" w:cs="Times New Roman"/>
          <w:sz w:val="28"/>
          <w:szCs w:val="28"/>
        </w:rPr>
        <w:lastRenderedPageBreak/>
        <w:t>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10. Информация, указанная в подпунктах «а» – «д» пункта 7 и подпунктах «а» – «ж» пункта 8 настоящего Порядка, формируется и изменяется на основе перечня источников доходов Российской Федерации путем обмена данными между государственными информационными системами управления государственными финансами, в которых осуществляется формирование и ведение перечня источников доходов Российской Федерации и реестров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11. Информация, указанная в подпунктах «е» – «и» пункта 7 настоящего Порядка, формируется и ведется на основании прогнозов поступления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12. Информация, указанная в подпунктах «и» и «л» пункта 8 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пункте 5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13. Информация, указанная в подпункте «к» пункта 7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14. Органы, указанные в пункте 4 настоящего Порядка, обеспечивают включение в реестр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</w:t>
      </w:r>
      <w:r w:rsidRPr="002A14E0">
        <w:rPr>
          <w:rFonts w:ascii="Times New Roman" w:hAnsi="Times New Roman" w:cs="Times New Roman"/>
          <w:sz w:val="28"/>
          <w:szCs w:val="28"/>
        </w:rPr>
        <w:t>информации, указанной в пунктах 7 и 8 настоящего Порядка, в следующие сроки: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а) информации, указанной в подпунктах «а» – «д» пункта 7 и в подпунктах «а» – «ж» </w:t>
      </w:r>
      <w:r>
        <w:rPr>
          <w:rFonts w:ascii="Times New Roman" w:hAnsi="Times New Roman" w:cs="Times New Roman"/>
          <w:sz w:val="28"/>
          <w:szCs w:val="28"/>
        </w:rPr>
        <w:t xml:space="preserve">пункта 8 настоящего Порядка, – </w:t>
      </w:r>
      <w:r w:rsidRPr="002A14E0">
        <w:rPr>
          <w:rFonts w:ascii="Times New Roman" w:hAnsi="Times New Roman" w:cs="Times New Roman"/>
          <w:sz w:val="28"/>
          <w:szCs w:val="28"/>
        </w:rPr>
        <w:t>незамедлительно, но не позднее 1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б) информации, указанной в подпунктах «ж», «з» и «л» пункта 7 настоящего Порядка, – не позднее 5 рабочих дней со дня принятия или внесения изменений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A14E0">
        <w:rPr>
          <w:rFonts w:ascii="Times New Roman" w:hAnsi="Times New Roman" w:cs="Times New Roman"/>
          <w:sz w:val="28"/>
          <w:szCs w:val="28"/>
        </w:rPr>
        <w:t xml:space="preserve"> о бюджете за отчетный финансовый год; 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lastRenderedPageBreak/>
        <w:t>в) информации, указанной в подпункте «и» пункта 7 настоящего Порядка, – согласно установленному в соответствии с бюджетным законодательством порядку ведения прогноза доходов бюджета, но не позднее 10-го рабочего дня каждого месяца года;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г) информации, указанной в подпунктах «и» и «л» пункта 8 настоящего Порядка, – незамедлительно, но не позднее 1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д) информации, указанной в подпункте «е» пункта 7 и подпункте «м» пункта 8 настоящего Порядка, – не позднее 5 календарных дней до даты внесения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479C7">
        <w:rPr>
          <w:rFonts w:ascii="Times New Roman" w:hAnsi="Times New Roman" w:cs="Times New Roman"/>
          <w:sz w:val="28"/>
          <w:szCs w:val="28"/>
        </w:rPr>
        <w:t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Чарышского района </w:t>
      </w:r>
      <w:r w:rsidRPr="002A14E0">
        <w:rPr>
          <w:rFonts w:ascii="Times New Roman" w:hAnsi="Times New Roman" w:cs="Times New Roman"/>
          <w:sz w:val="28"/>
          <w:szCs w:val="28"/>
        </w:rPr>
        <w:t>Алтайского кра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E479C7" w:rsidRPr="00024FEB" w:rsidRDefault="00B528EA" w:rsidP="005D22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FEB">
        <w:rPr>
          <w:rFonts w:ascii="Times New Roman" w:hAnsi="Times New Roman" w:cs="Times New Roman"/>
          <w:sz w:val="28"/>
          <w:szCs w:val="28"/>
        </w:rPr>
        <w:t xml:space="preserve">         е) информации, указанной в подпункте «к» пункта 7 и подпункте «к» пункта 8 настоящего Порядка, – в срок, установленный </w:t>
      </w:r>
      <w:r w:rsidR="00E479C7" w:rsidRPr="00024FEB">
        <w:rPr>
          <w:rFonts w:ascii="Times New Roman" w:hAnsi="Times New Roman" w:cs="Times New Roman"/>
          <w:sz w:val="28"/>
          <w:szCs w:val="28"/>
        </w:rPr>
        <w:t>постановлением</w:t>
      </w:r>
      <w:r w:rsidRPr="00024FE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479C7" w:rsidRPr="00024FEB">
        <w:rPr>
          <w:rFonts w:ascii="Times New Roman" w:hAnsi="Times New Roman" w:cs="Times New Roman"/>
          <w:sz w:val="28"/>
          <w:szCs w:val="28"/>
        </w:rPr>
        <w:t>Алексеевского</w:t>
      </w:r>
      <w:r w:rsidRPr="00024FEB">
        <w:rPr>
          <w:rFonts w:ascii="Times New Roman" w:hAnsi="Times New Roman" w:cs="Times New Roman"/>
          <w:sz w:val="28"/>
          <w:szCs w:val="28"/>
        </w:rPr>
        <w:t xml:space="preserve"> сельсовета Чарышского района Алтайского края о</w:t>
      </w:r>
      <w:r w:rsidRPr="00024FEB">
        <w:rPr>
          <w:rFonts w:ascii="Times New Roman" w:hAnsi="Times New Roman" w:cs="Times New Roman"/>
          <w:color w:val="000000"/>
          <w:sz w:val="28"/>
          <w:szCs w:val="28"/>
        </w:rPr>
        <w:t xml:space="preserve"> порядке составления и ведения кассового плана исполнения бюджета сельского поселения в текущем финансовом году</w:t>
      </w:r>
      <w:r w:rsidRPr="00024FEB">
        <w:rPr>
          <w:rFonts w:ascii="Times New Roman" w:hAnsi="Times New Roman" w:cs="Times New Roman"/>
          <w:sz w:val="28"/>
          <w:szCs w:val="28"/>
        </w:rPr>
        <w:t>, но не позднее 10-го рабочего дня каждого месяца года;</w:t>
      </w:r>
    </w:p>
    <w:p w:rsidR="00B528EA" w:rsidRPr="00024FEB" w:rsidRDefault="00B528EA" w:rsidP="005D227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FEB">
        <w:rPr>
          <w:rFonts w:ascii="Times New Roman" w:hAnsi="Times New Roman" w:cs="Times New Roman"/>
          <w:sz w:val="28"/>
          <w:szCs w:val="28"/>
        </w:rPr>
        <w:t xml:space="preserve">        ж) информации, указанной в подпункте «з» пункта 8 настоящего Порядка, – незамедлительно, но не позднее 1 рабочего дня после осуществления начисления.</w:t>
      </w:r>
      <w:bookmarkStart w:id="16" w:name="P87"/>
      <w:bookmarkEnd w:id="16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15.  Органы, указанные в пункте 4 настоящего Порядка, в целях ведения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Pr="002A14E0">
        <w:rPr>
          <w:rFonts w:ascii="Times New Roman" w:hAnsi="Times New Roman" w:cs="Times New Roman"/>
          <w:sz w:val="28"/>
          <w:szCs w:val="28"/>
        </w:rPr>
        <w:t>в течение 1 рабочего дня со дня представления участником процесса ведения реестра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>информации, указанной в пунктах 7 и 8 настоящего Порядка, обеспечивает в автоматизированном режиме проверку: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а) наличия информации в соответствии с пунктами 7 и 8 настоящего Порядка;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соответствия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орядка формирования информации </w:t>
      </w:r>
      <w:r w:rsidRPr="002A14E0">
        <w:rPr>
          <w:rFonts w:ascii="Times New Roman" w:hAnsi="Times New Roman" w:cs="Times New Roman"/>
          <w:sz w:val="28"/>
          <w:szCs w:val="28"/>
        </w:rPr>
        <w:t>Положению о государственной интегрированной информационной системе управления общественными финансами «Электронный бюджет», утвержденному постановлением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бюджет».</w:t>
      </w:r>
      <w:bookmarkStart w:id="17" w:name="P90"/>
      <w:bookmarkEnd w:id="17"/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 В случае положительного результата </w:t>
      </w:r>
      <w:r w:rsidRPr="002A14E0">
        <w:rPr>
          <w:rFonts w:ascii="Times New Roman" w:hAnsi="Times New Roman" w:cs="Times New Roman"/>
          <w:sz w:val="28"/>
          <w:szCs w:val="28"/>
        </w:rPr>
        <w:t>проверки, указанной в пункте 15 настоящего Порядка, информация, представленная участником процесса ведения реестра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образует следующие реестровые записи реестра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, которым органы, осуществляющие ведение реестра </w:t>
      </w:r>
      <w:r w:rsidRPr="002A14E0">
        <w:rPr>
          <w:rFonts w:ascii="Times New Roman" w:hAnsi="Times New Roman" w:cs="Times New Roman"/>
          <w:sz w:val="28"/>
          <w:szCs w:val="28"/>
        </w:rPr>
        <w:lastRenderedPageBreak/>
        <w:t>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>в соответствии с пунктом 4 настоящего Порядка, присваивают уникальные номера: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в части информации, указанной в пункте 7 настоящего Порядка, – реестровую запись источника дохода бюджета реестра источников доходов бюджета;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в части информации, указанной в пункте 8 настоящего Порядка, – реестровую запись платежа по источнику дохода бюджета реестра источников доходов бюджета.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При направлении участником процесса ведения реестра источников доходов бюджета измененной информации, указанной в пунктах 7 и 8 настоящего Порядка, ранее образованные реестровые записи обновляются.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В случае отрицательного результата проверки, указанной в пункте 15 настоящего Порядка, информация, представленная участником процесса ведения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в</w:t>
      </w:r>
      <w:r w:rsidRPr="002A14E0">
        <w:rPr>
          <w:rFonts w:ascii="Times New Roman" w:hAnsi="Times New Roman" w:cs="Times New Roman"/>
          <w:sz w:val="28"/>
          <w:szCs w:val="28"/>
        </w:rPr>
        <w:t xml:space="preserve"> соответствии с пунктами 7 и 8 настоящего Порядка, не образует (не обновляет) реестровые записи. В указанном случае органы, осуществляющие ведение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 xml:space="preserve">в соответствии с пунктом 4 настоящего Порядка, в течение не более 1 рабочего дня со дня представления участником процесса ведения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>информации уведомляют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17. В случае получения предусмотренного пунктом 16 настоящего Порядка протокола участник процесса ведения реестра источников</w:t>
      </w:r>
      <w:r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2A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2A14E0">
        <w:rPr>
          <w:rFonts w:ascii="Times New Roman" w:hAnsi="Times New Roman" w:cs="Times New Roman"/>
          <w:sz w:val="28"/>
          <w:szCs w:val="28"/>
        </w:rPr>
        <w:t xml:space="preserve">в срок не более 3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18. Уникальный номер реестровой записи источника дохода бюджета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имеет следующую структуру: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1, 2, 3, 4, 5 разряды – коды группы дохода, подгруппы дохода и элемента дохода кода вида доходов бюджетов классификации доходов бюджета, соответствующие источнику дохода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6 разряд – код признака основания возникновения группы источника дохода бюджета, в которую входит источник дохода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в соответствии с перечнем источников доходов Российской Федерации;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7, 8, 9, 10, 11, 12, 13, 14, 15, 16, 17, 18, 19, 20 разряды – идентификационный код источника дохода</w:t>
      </w:r>
      <w:r>
        <w:rPr>
          <w:rFonts w:ascii="Times New Roman" w:hAnsi="Times New Roman" w:cs="Times New Roman"/>
          <w:sz w:val="28"/>
          <w:szCs w:val="28"/>
        </w:rPr>
        <w:t xml:space="preserve"> районного бюджета </w:t>
      </w:r>
      <w:r w:rsidRPr="002A14E0">
        <w:rPr>
          <w:rFonts w:ascii="Times New Roman" w:hAnsi="Times New Roman" w:cs="Times New Roman"/>
          <w:sz w:val="28"/>
          <w:szCs w:val="28"/>
        </w:rPr>
        <w:t xml:space="preserve">в </w:t>
      </w:r>
      <w:r w:rsidRPr="002A14E0">
        <w:rPr>
          <w:rFonts w:ascii="Times New Roman" w:hAnsi="Times New Roman" w:cs="Times New Roman"/>
          <w:sz w:val="28"/>
          <w:szCs w:val="28"/>
        </w:rPr>
        <w:lastRenderedPageBreak/>
        <w:t>соответствии с перечнем источников доходов Российской Федерации;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разряд</w:t>
      </w:r>
      <w:r w:rsidRPr="002A14E0">
        <w:rPr>
          <w:rFonts w:ascii="Times New Roman" w:hAnsi="Times New Roman" w:cs="Times New Roman"/>
          <w:sz w:val="28"/>
          <w:szCs w:val="28"/>
        </w:rPr>
        <w:t xml:space="preserve"> – код признака назначения использования реестровой записи источника дохода бюджета реестра источников доходов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, принимающий следующие значения: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1 – в рамках исполнения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 xml:space="preserve">0 – в рамках составления и утверждения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о бюджете;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22, 23 разряды – последние</w:t>
      </w:r>
      <w:r>
        <w:rPr>
          <w:rFonts w:ascii="Times New Roman" w:hAnsi="Times New Roman" w:cs="Times New Roman"/>
          <w:sz w:val="28"/>
          <w:szCs w:val="28"/>
        </w:rPr>
        <w:t xml:space="preserve"> две цифры года формирования </w:t>
      </w:r>
      <w:r w:rsidRPr="002A14E0">
        <w:rPr>
          <w:rFonts w:ascii="Times New Roman" w:hAnsi="Times New Roman" w:cs="Times New Roman"/>
          <w:sz w:val="28"/>
          <w:szCs w:val="28"/>
        </w:rPr>
        <w:t>реестровой записи источника дохода бюджета реестра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 xml:space="preserve">, в случае если 21 разряд принимает значение 1, или последние две цифры очередного финансового года, на который составляются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A14E0">
        <w:rPr>
          <w:rFonts w:ascii="Times New Roman" w:hAnsi="Times New Roman" w:cs="Times New Roman"/>
          <w:sz w:val="28"/>
          <w:szCs w:val="28"/>
        </w:rPr>
        <w:t xml:space="preserve"> о бюджете, в случае если 21 разряд принимает значение 0;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24, 25, 26, 27 разряды – порядковый номер версии реестровой записи источника дохода бюджета реестра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Pr="002A14E0">
        <w:rPr>
          <w:rFonts w:ascii="Times New Roman" w:hAnsi="Times New Roman" w:cs="Times New Roman"/>
          <w:sz w:val="28"/>
          <w:szCs w:val="28"/>
        </w:rPr>
        <w:t>.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19. Уникальный номер реестровой записи платежа по источнику дохода бюджета реестра источников доходов бюджета имеет следующую структуру: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1, 2, 3, 4, 5 разряды – коды группы дохода, подгруппы дохода и элемента дохода, кода вида доходов бюджета классификации доходов бюджета, соответствующие источнику дохода бюджета;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6 разряд – код признака основания возникновения группы источника дохода бюджета, в которую входит источник дохода бюджета, в соответствии с перечнем источников доходов Российской Федерации;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 Российской Федерации;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21, 22, 23, 24, 25, 26, 27, 28 разряды – уникальный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29 разряд – код признака назначения использования реестровой записи платежа по источнику дохода бюджета реестра источников доходов бюджета, принимающий значение 1;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30, 31 разряды – последние две цифры года формирования реестровой записи платежа по источнику дохода бюджета реестра источников доходов бюджета;</w:t>
      </w:r>
    </w:p>
    <w:p w:rsidR="00B528EA" w:rsidRPr="002A14E0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t>32, 33, 34, 35 разряды – порядковый номер версии реестровой записи платежа по источнику дохода бюджета реестра источников доходов бюджета.</w:t>
      </w:r>
    </w:p>
    <w:p w:rsidR="00B528EA" w:rsidRDefault="00B528EA" w:rsidP="005D22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E0">
        <w:rPr>
          <w:rFonts w:ascii="Times New Roman" w:hAnsi="Times New Roman" w:cs="Times New Roman"/>
          <w:sz w:val="28"/>
          <w:szCs w:val="28"/>
        </w:rPr>
        <w:lastRenderedPageBreak/>
        <w:t xml:space="preserve">20. Реестр источников доходов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79C7">
        <w:rPr>
          <w:rFonts w:ascii="Times New Roman" w:hAnsi="Times New Roman" w:cs="Times New Roman"/>
          <w:sz w:val="28"/>
          <w:szCs w:val="28"/>
        </w:rPr>
        <w:t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Чарышского района Алтайского края</w:t>
      </w:r>
      <w:r w:rsidRPr="002A1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Администрацией </w:t>
      </w:r>
      <w:r w:rsidR="00E479C7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Чарышского района Алтайского края </w:t>
      </w:r>
      <w:r w:rsidRPr="002A14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составе документов и материалов, представляемых одновременно с проектом решения о бюджете в </w:t>
      </w:r>
      <w:r w:rsidR="00E479C7">
        <w:rPr>
          <w:rFonts w:ascii="Times New Roman" w:hAnsi="Times New Roman" w:cs="Times New Roman"/>
          <w:sz w:val="28"/>
          <w:szCs w:val="28"/>
        </w:rPr>
        <w:t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Чарышского района Алтайского края, </w:t>
      </w:r>
      <w:r w:rsidRPr="00582ECB">
        <w:rPr>
          <w:rFonts w:ascii="Times New Roman" w:hAnsi="Times New Roman" w:cs="Times New Roman"/>
          <w:sz w:val="28"/>
          <w:szCs w:val="28"/>
        </w:rPr>
        <w:t xml:space="preserve">по форме, утверждаемой </w:t>
      </w:r>
      <w:r>
        <w:rPr>
          <w:rFonts w:ascii="Times New Roman" w:hAnsi="Times New Roman" w:cs="Times New Roman"/>
          <w:sz w:val="28"/>
          <w:szCs w:val="28"/>
        </w:rPr>
        <w:t>Министерством финансов Российской Федерации для реестра источников доходов федерального бюджета</w:t>
      </w:r>
      <w:r w:rsidRPr="00582ECB">
        <w:rPr>
          <w:rFonts w:ascii="Times New Roman" w:hAnsi="Times New Roman" w:cs="Times New Roman"/>
          <w:sz w:val="28"/>
          <w:szCs w:val="28"/>
        </w:rPr>
        <w:t>.</w:t>
      </w:r>
    </w:p>
    <w:p w:rsidR="00B528EA" w:rsidRPr="00582ECB" w:rsidRDefault="00B528EA" w:rsidP="005D227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CB">
        <w:rPr>
          <w:rFonts w:ascii="Times New Roman" w:hAnsi="Times New Roman" w:cs="Times New Roman"/>
          <w:sz w:val="28"/>
          <w:szCs w:val="28"/>
        </w:rPr>
        <w:t>Реестр 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ECB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предоставляется в комитет по финансам, налогам и сборам Администрации Чарышского района Алтайского края в порядке, установленном Администрацией </w:t>
      </w:r>
      <w:r w:rsidR="00E479C7">
        <w:rPr>
          <w:rFonts w:ascii="Times New Roman" w:hAnsi="Times New Roman" w:cs="Times New Roman"/>
          <w:sz w:val="28"/>
          <w:szCs w:val="28"/>
        </w:rPr>
        <w:t>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Чарышского района Алтайского края.</w:t>
      </w:r>
    </w:p>
    <w:p w:rsidR="00B528EA" w:rsidRPr="00694AC4" w:rsidRDefault="00B528EA" w:rsidP="005D2272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528EA" w:rsidRPr="00EB3874" w:rsidRDefault="00B528EA" w:rsidP="005D2272">
      <w:pPr>
        <w:spacing w:line="276" w:lineRule="auto"/>
        <w:jc w:val="both"/>
        <w:rPr>
          <w:sz w:val="26"/>
          <w:szCs w:val="26"/>
        </w:rPr>
      </w:pPr>
    </w:p>
    <w:p w:rsidR="00B528EA" w:rsidRDefault="00B528EA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</w:p>
    <w:p w:rsidR="00024FEB" w:rsidRPr="00C20F96" w:rsidRDefault="00024FEB" w:rsidP="005D2272">
      <w:pPr>
        <w:pStyle w:val="a7"/>
        <w:suppressAutoHyphens/>
        <w:spacing w:after="0" w:line="276" w:lineRule="auto"/>
        <w:jc w:val="both"/>
        <w:rPr>
          <w:sz w:val="28"/>
          <w:szCs w:val="28"/>
        </w:rPr>
      </w:pPr>
      <w:bookmarkStart w:id="18" w:name="_GoBack"/>
      <w:bookmarkEnd w:id="18"/>
    </w:p>
    <w:sectPr w:rsidR="00024FEB" w:rsidRPr="00C20F96" w:rsidSect="00B528EA">
      <w:pgSz w:w="11906" w:h="16838"/>
      <w:pgMar w:top="90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3A"/>
    <w:rsid w:val="000000D9"/>
    <w:rsid w:val="00001694"/>
    <w:rsid w:val="000049C4"/>
    <w:rsid w:val="00020E12"/>
    <w:rsid w:val="00024FEB"/>
    <w:rsid w:val="000263A0"/>
    <w:rsid w:val="000379E3"/>
    <w:rsid w:val="00052424"/>
    <w:rsid w:val="0007577D"/>
    <w:rsid w:val="00093035"/>
    <w:rsid w:val="000C00FA"/>
    <w:rsid w:val="000E6CC2"/>
    <w:rsid w:val="001128F1"/>
    <w:rsid w:val="00113973"/>
    <w:rsid w:val="001257E0"/>
    <w:rsid w:val="00144089"/>
    <w:rsid w:val="00150925"/>
    <w:rsid w:val="00171EC8"/>
    <w:rsid w:val="00177782"/>
    <w:rsid w:val="00190658"/>
    <w:rsid w:val="001A6340"/>
    <w:rsid w:val="001B2FCD"/>
    <w:rsid w:val="001C6299"/>
    <w:rsid w:val="001E4E9D"/>
    <w:rsid w:val="001F2297"/>
    <w:rsid w:val="00200C6C"/>
    <w:rsid w:val="0021458B"/>
    <w:rsid w:val="00221FBC"/>
    <w:rsid w:val="002332A5"/>
    <w:rsid w:val="00236935"/>
    <w:rsid w:val="002511BD"/>
    <w:rsid w:val="002A3970"/>
    <w:rsid w:val="002E2182"/>
    <w:rsid w:val="002E5C44"/>
    <w:rsid w:val="002E76A8"/>
    <w:rsid w:val="002F2D72"/>
    <w:rsid w:val="00310888"/>
    <w:rsid w:val="00367794"/>
    <w:rsid w:val="0037175C"/>
    <w:rsid w:val="00373DF5"/>
    <w:rsid w:val="0038105D"/>
    <w:rsid w:val="00390AE0"/>
    <w:rsid w:val="003A010D"/>
    <w:rsid w:val="003A4BA5"/>
    <w:rsid w:val="00411876"/>
    <w:rsid w:val="004167EA"/>
    <w:rsid w:val="004447AD"/>
    <w:rsid w:val="004524B6"/>
    <w:rsid w:val="00453955"/>
    <w:rsid w:val="00470165"/>
    <w:rsid w:val="004719CA"/>
    <w:rsid w:val="004A2123"/>
    <w:rsid w:val="004C1487"/>
    <w:rsid w:val="004E48AC"/>
    <w:rsid w:val="004F7C4E"/>
    <w:rsid w:val="00535D3A"/>
    <w:rsid w:val="00573694"/>
    <w:rsid w:val="00574B7F"/>
    <w:rsid w:val="005878EE"/>
    <w:rsid w:val="00591F6B"/>
    <w:rsid w:val="005A54DC"/>
    <w:rsid w:val="005A54DE"/>
    <w:rsid w:val="005B3002"/>
    <w:rsid w:val="005B3E87"/>
    <w:rsid w:val="005D2272"/>
    <w:rsid w:val="005E72D8"/>
    <w:rsid w:val="005F60E4"/>
    <w:rsid w:val="005F74C8"/>
    <w:rsid w:val="006242B9"/>
    <w:rsid w:val="0062656A"/>
    <w:rsid w:val="00636274"/>
    <w:rsid w:val="00651856"/>
    <w:rsid w:val="00667A13"/>
    <w:rsid w:val="00684A06"/>
    <w:rsid w:val="00727886"/>
    <w:rsid w:val="007328C2"/>
    <w:rsid w:val="007561FA"/>
    <w:rsid w:val="00762701"/>
    <w:rsid w:val="00775847"/>
    <w:rsid w:val="0077679D"/>
    <w:rsid w:val="007D747C"/>
    <w:rsid w:val="007E0704"/>
    <w:rsid w:val="007F19DD"/>
    <w:rsid w:val="00806730"/>
    <w:rsid w:val="008219DE"/>
    <w:rsid w:val="0083495D"/>
    <w:rsid w:val="00843FA1"/>
    <w:rsid w:val="00847610"/>
    <w:rsid w:val="00886EB1"/>
    <w:rsid w:val="00892C6F"/>
    <w:rsid w:val="008A0DCA"/>
    <w:rsid w:val="008D7B0B"/>
    <w:rsid w:val="00955B88"/>
    <w:rsid w:val="0098083B"/>
    <w:rsid w:val="009A1746"/>
    <w:rsid w:val="009A2CC6"/>
    <w:rsid w:val="009B5968"/>
    <w:rsid w:val="009C21F7"/>
    <w:rsid w:val="009D022E"/>
    <w:rsid w:val="009D190D"/>
    <w:rsid w:val="009D599C"/>
    <w:rsid w:val="009E0B52"/>
    <w:rsid w:val="009F1C99"/>
    <w:rsid w:val="00A06037"/>
    <w:rsid w:val="00A32D74"/>
    <w:rsid w:val="00A35C8A"/>
    <w:rsid w:val="00A47F9F"/>
    <w:rsid w:val="00A73577"/>
    <w:rsid w:val="00A84038"/>
    <w:rsid w:val="00AA758C"/>
    <w:rsid w:val="00AD3E87"/>
    <w:rsid w:val="00AE16AF"/>
    <w:rsid w:val="00AF120D"/>
    <w:rsid w:val="00AF30C5"/>
    <w:rsid w:val="00B25383"/>
    <w:rsid w:val="00B322A9"/>
    <w:rsid w:val="00B3282D"/>
    <w:rsid w:val="00B528EA"/>
    <w:rsid w:val="00B57DAA"/>
    <w:rsid w:val="00B724C8"/>
    <w:rsid w:val="00B76263"/>
    <w:rsid w:val="00BB0555"/>
    <w:rsid w:val="00BB59FB"/>
    <w:rsid w:val="00BD0CB5"/>
    <w:rsid w:val="00BD53BE"/>
    <w:rsid w:val="00BF39FA"/>
    <w:rsid w:val="00C044C4"/>
    <w:rsid w:val="00C06047"/>
    <w:rsid w:val="00C203FF"/>
    <w:rsid w:val="00C43296"/>
    <w:rsid w:val="00C677D8"/>
    <w:rsid w:val="00C82F58"/>
    <w:rsid w:val="00C91C02"/>
    <w:rsid w:val="00CA2AE2"/>
    <w:rsid w:val="00CB584B"/>
    <w:rsid w:val="00CC4135"/>
    <w:rsid w:val="00CC6534"/>
    <w:rsid w:val="00CE08D1"/>
    <w:rsid w:val="00CF0957"/>
    <w:rsid w:val="00D31F2A"/>
    <w:rsid w:val="00D42E53"/>
    <w:rsid w:val="00D527B2"/>
    <w:rsid w:val="00D57C03"/>
    <w:rsid w:val="00D80F58"/>
    <w:rsid w:val="00DB0E9F"/>
    <w:rsid w:val="00DC76E7"/>
    <w:rsid w:val="00E479C7"/>
    <w:rsid w:val="00E50F8A"/>
    <w:rsid w:val="00E704A2"/>
    <w:rsid w:val="00E72481"/>
    <w:rsid w:val="00E815E6"/>
    <w:rsid w:val="00EB5D1A"/>
    <w:rsid w:val="00EC0FEA"/>
    <w:rsid w:val="00ED5B16"/>
    <w:rsid w:val="00EF1CA0"/>
    <w:rsid w:val="00F023FF"/>
    <w:rsid w:val="00F11092"/>
    <w:rsid w:val="00F201A4"/>
    <w:rsid w:val="00F2189C"/>
    <w:rsid w:val="00F5032C"/>
    <w:rsid w:val="00F91753"/>
    <w:rsid w:val="00F93C0E"/>
    <w:rsid w:val="00FB7CC8"/>
    <w:rsid w:val="00FC36F2"/>
    <w:rsid w:val="00FD5BC0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098F-5C3F-4E3B-A310-AB303C43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1E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C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9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9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528E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52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52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</cp:revision>
  <cp:lastPrinted>2020-01-15T09:47:00Z</cp:lastPrinted>
  <dcterms:created xsi:type="dcterms:W3CDTF">2020-03-24T05:20:00Z</dcterms:created>
  <dcterms:modified xsi:type="dcterms:W3CDTF">2020-03-24T05:20:00Z</dcterms:modified>
</cp:coreProperties>
</file>